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31D" w:rsidRDefault="00EA731D" w:rsidP="00EA731D">
      <w:pPr>
        <w:spacing w:line="480" w:lineRule="auto"/>
        <w:jc w:val="center"/>
      </w:pPr>
    </w:p>
    <w:p w:rsidR="00EA731D" w:rsidRDefault="00EA731D" w:rsidP="00EA731D">
      <w:pPr>
        <w:spacing w:line="480" w:lineRule="auto"/>
        <w:jc w:val="center"/>
      </w:pPr>
    </w:p>
    <w:p w:rsidR="00EA731D" w:rsidRDefault="00EA731D" w:rsidP="00EA731D">
      <w:pPr>
        <w:spacing w:line="480" w:lineRule="auto"/>
        <w:jc w:val="center"/>
      </w:pPr>
    </w:p>
    <w:p w:rsidR="00EA731D" w:rsidRDefault="00EA731D" w:rsidP="00EA731D">
      <w:pPr>
        <w:spacing w:line="480" w:lineRule="auto"/>
        <w:jc w:val="center"/>
      </w:pPr>
    </w:p>
    <w:p w:rsidR="00EA731D" w:rsidRDefault="00EA731D" w:rsidP="00EA731D">
      <w:pPr>
        <w:spacing w:line="480" w:lineRule="auto"/>
        <w:jc w:val="center"/>
      </w:pPr>
    </w:p>
    <w:p w:rsidR="004327CE" w:rsidRPr="004327CE" w:rsidRDefault="004327CE" w:rsidP="00EA731D">
      <w:pPr>
        <w:spacing w:line="480" w:lineRule="auto"/>
        <w:jc w:val="center"/>
      </w:pPr>
      <w:bookmarkStart w:id="0" w:name="_GoBack"/>
      <w:bookmarkEnd w:id="0"/>
      <w:r w:rsidRPr="004327CE">
        <w:t>Crime and Crime Causation in Society</w:t>
      </w:r>
    </w:p>
    <w:p w:rsidR="004327CE" w:rsidRPr="004327CE" w:rsidRDefault="004327CE" w:rsidP="00EA731D">
      <w:pPr>
        <w:spacing w:line="480" w:lineRule="auto"/>
        <w:jc w:val="center"/>
      </w:pPr>
      <w:r w:rsidRPr="004327CE">
        <w:t>Institutional affiliation</w:t>
      </w:r>
    </w:p>
    <w:p w:rsidR="004327CE" w:rsidRPr="004327CE" w:rsidRDefault="004327CE" w:rsidP="00EA731D">
      <w:pPr>
        <w:spacing w:line="480" w:lineRule="auto"/>
        <w:jc w:val="center"/>
      </w:pPr>
      <w:r w:rsidRPr="004327CE">
        <w:t>Name of student</w:t>
      </w:r>
    </w:p>
    <w:p w:rsidR="004327CE" w:rsidRPr="004327CE" w:rsidRDefault="004327CE" w:rsidP="00EA731D">
      <w:pPr>
        <w:spacing w:line="480" w:lineRule="auto"/>
        <w:jc w:val="center"/>
      </w:pPr>
      <w:r w:rsidRPr="004327CE">
        <w:t>Course title</w:t>
      </w:r>
    </w:p>
    <w:p w:rsidR="004327CE" w:rsidRPr="004327CE" w:rsidRDefault="004327CE" w:rsidP="00EA731D">
      <w:pPr>
        <w:spacing w:line="480" w:lineRule="auto"/>
        <w:jc w:val="center"/>
      </w:pPr>
      <w:r w:rsidRPr="004327CE">
        <w:t>Name of lecturer</w:t>
      </w:r>
    </w:p>
    <w:p w:rsidR="00843147" w:rsidRDefault="004327CE" w:rsidP="00EA731D">
      <w:pPr>
        <w:spacing w:line="480" w:lineRule="auto"/>
        <w:jc w:val="center"/>
        <w:rPr>
          <w:b/>
        </w:rPr>
      </w:pPr>
      <w:r w:rsidRPr="004327CE">
        <w:t>Due date</w:t>
      </w:r>
    </w:p>
    <w:p w:rsidR="00843147" w:rsidRDefault="00843147" w:rsidP="00EA731D">
      <w:pPr>
        <w:spacing w:line="480" w:lineRule="auto"/>
        <w:rPr>
          <w:b/>
        </w:rPr>
      </w:pPr>
      <w:r>
        <w:rPr>
          <w:b/>
        </w:rPr>
        <w:br w:type="page"/>
      </w:r>
    </w:p>
    <w:p w:rsidR="00843147" w:rsidRPr="00843147" w:rsidRDefault="00843147" w:rsidP="00EA731D">
      <w:pPr>
        <w:spacing w:line="480" w:lineRule="auto"/>
        <w:jc w:val="center"/>
        <w:rPr>
          <w:b/>
        </w:rPr>
      </w:pPr>
      <w:r w:rsidRPr="00843147">
        <w:rPr>
          <w:b/>
          <w:bCs/>
        </w:rPr>
        <w:lastRenderedPageBreak/>
        <w:t>Abstract</w:t>
      </w:r>
    </w:p>
    <w:p w:rsidR="00843147" w:rsidRPr="00843147" w:rsidRDefault="00843147" w:rsidP="00EA731D">
      <w:pPr>
        <w:spacing w:line="480" w:lineRule="auto"/>
        <w:jc w:val="both"/>
      </w:pPr>
      <w:r w:rsidRPr="00843147">
        <w:t xml:space="preserve">The united states have witnessed an increased crime rate over the years. Research has shown that various factors have contributed to the increased crime over time and explained in a theoretical approach. These theories have come up with social, economic, and biological factors that have contributed to the increase. Biological theories support the role of genetics in influencing the crime rate among individuals, psychological theories support the role of the mental and cognitive state of an individual in criminality while sociological theories support the role of behavior in crime. All these factors have been attributed to criminality and thus theories have assisted in understanding crime and crime causation especially in modern society. </w:t>
      </w:r>
    </w:p>
    <w:p w:rsidR="00843147" w:rsidRPr="00843147" w:rsidRDefault="00843147" w:rsidP="00EA731D">
      <w:pPr>
        <w:spacing w:line="480" w:lineRule="auto"/>
        <w:jc w:val="both"/>
        <w:rPr>
          <w:bCs/>
        </w:rPr>
      </w:pPr>
      <w:r w:rsidRPr="00843147">
        <w:rPr>
          <w:bCs/>
        </w:rPr>
        <w:br w:type="page"/>
      </w:r>
    </w:p>
    <w:p w:rsidR="00843147" w:rsidRPr="00843147" w:rsidRDefault="00843147" w:rsidP="00EA731D">
      <w:pPr>
        <w:spacing w:line="480" w:lineRule="auto"/>
        <w:jc w:val="center"/>
        <w:rPr>
          <w:b/>
        </w:rPr>
      </w:pPr>
      <w:r w:rsidRPr="00843147">
        <w:rPr>
          <w:b/>
          <w:bCs/>
        </w:rPr>
        <w:t>Crime and Crime Causation in Society</w:t>
      </w:r>
    </w:p>
    <w:p w:rsidR="00843147" w:rsidRPr="00843147" w:rsidRDefault="00843147" w:rsidP="00EA731D">
      <w:pPr>
        <w:spacing w:line="480" w:lineRule="auto"/>
        <w:jc w:val="center"/>
      </w:pPr>
      <w:r w:rsidRPr="00843147">
        <w:rPr>
          <w:b/>
          <w:bCs/>
        </w:rPr>
        <w:t>Introduction</w:t>
      </w:r>
    </w:p>
    <w:p w:rsidR="00843147" w:rsidRPr="00843147" w:rsidRDefault="00843147" w:rsidP="00EA731D">
      <w:pPr>
        <w:spacing w:line="480" w:lineRule="auto"/>
        <w:ind w:firstLine="720"/>
        <w:jc w:val="both"/>
      </w:pPr>
      <w:r w:rsidRPr="00843147">
        <w:t>The concept of crime and crime causation is a complex aspect that has left philosophers and researchers with multiple questions. This is because the cause has been linked to human behavior and the ability to cause crime in society. People may commit crimes willingly or unwillingly. The crime rate in the United States is high. The crimes range from homicide, rape, robbery, aggravated assault, burglary, larceny-theft, motor vehicle theft, and others. According to the Federal Bureau of Investigation (FBI), property crimes are high in the United States as compared to the other types of crime. FBI recorded a crime rate of 2,109 crimes per 100000 people in the country in 2019. These were property crimes alone and the question remains, why do people commit crimes? The rate of crime rate and crime causation not only in the United States but also in other countries has given research and law enforcers difficult tasks of determining and investigating the cause of crimes. The study of crime and crime causation has been based on theories that provide a foundational lens and interpret crime causation in society and the manifestation of behaviors that lead to crime.</w:t>
      </w:r>
    </w:p>
    <w:p w:rsidR="00843147" w:rsidRPr="00843147" w:rsidRDefault="00843147" w:rsidP="00EA731D">
      <w:pPr>
        <w:spacing w:line="480" w:lineRule="auto"/>
        <w:ind w:firstLine="720"/>
        <w:jc w:val="both"/>
      </w:pPr>
      <w:r w:rsidRPr="00843147">
        <w:t>Several theories have explored the concept of crime and crime causation in society. The criminology theories have explored crime causation and highlighted factors like genetics, poverty, parental neglect, low self-esteem, and alcohol and drug abuse among the leading factors that contribute to the high crime rate in society. In the attempt to understand these causes, law enforcers and researchers use criminology theories like criminal justice theories, biological theories, psychological theories of crime, self-control theory, social construction theory, social control theory, and social disorganization theory among others. This aims at exploring crime and crime causation as it is explained using criminology theories. As such, the basis of crime causation in this paper will be criminology theories and how they explain crime and crime causation, the inputs of these theories on how we can reduce crime in society, possible weaknesses and strengths of those theories in the attempt to explain crime and crime causation.</w:t>
      </w:r>
    </w:p>
    <w:p w:rsidR="00843147" w:rsidRPr="00843147" w:rsidRDefault="00843147" w:rsidP="00EA731D">
      <w:pPr>
        <w:spacing w:line="480" w:lineRule="auto"/>
        <w:jc w:val="center"/>
        <w:rPr>
          <w:b/>
        </w:rPr>
      </w:pPr>
      <w:r w:rsidRPr="00843147">
        <w:rPr>
          <w:b/>
          <w:bCs/>
        </w:rPr>
        <w:t>Cultural transmission theory</w:t>
      </w:r>
    </w:p>
    <w:p w:rsidR="00843147" w:rsidRPr="00843147" w:rsidRDefault="00843147" w:rsidP="00EA731D">
      <w:pPr>
        <w:spacing w:line="480" w:lineRule="auto"/>
        <w:ind w:firstLine="720"/>
        <w:jc w:val="both"/>
      </w:pPr>
      <w:r w:rsidRPr="00843147">
        <w:t>Being a complex concept to explain and handle, theorists have tried to explain crime causation in society. Cultural Transmission Theory delineates that cultural transmission creates behaviors evident in society. The cultural aspects create the social behavior patterns within societies. The cultural manifestation in society in terms of norms and ideas prominently forms a framework of uneven representation in society violence in the United States. The use of cultural values that favor law violation occurs through repeated exposure to unlawful behaviors and the social values acquired from society. This has been used to explain the violent crime rates within the American community, lethal violence in urban areas, and the southern region of the country. It is thus the behaviors that an individual acquires in a society that mold the individual to engage in criminal activities (Cavalli-Sforza &amp; Feldman 1981).</w:t>
      </w:r>
    </w:p>
    <w:p w:rsidR="00843147" w:rsidRPr="00843147" w:rsidRDefault="00843147" w:rsidP="00EA731D">
      <w:pPr>
        <w:spacing w:line="480" w:lineRule="auto"/>
        <w:ind w:firstLine="720"/>
        <w:jc w:val="both"/>
      </w:pPr>
      <w:r w:rsidRPr="00843147">
        <w:t>In most cases, individuals derive their behavior and way of life from the people around them. If the groups an individual engage with are criminals, then the individual is likely to engage in criminal activities. This is because he or she will copy those behaviors and thus engage in crime. The individual may modify the acquired behavior to fit his level and requirement in the criminal activities they engage in. as such, the cultural transmission acquired from the society is what molds an individual to commit suicide. This is because it determines personal response to verbal threats, economic distress response, and adherence to legal mandates. The combination of adherence to legal mandate and the daily life of an individual is attained through social interaction. As such, the individual acquires the social norms and values that determine his or her behavior and response to violence in the community. Sometimes, violent orientations in society lead an individual to violence and thus may commit crime knowingly or unknowingly. This is to say that violent crimes in the region have existed over the years due to cultural interaction that shapes the behavior of the offender (Bisin &amp; Verdier 2005). Also, it is true to say that behavior is a fatal factor that influences crime in society. Take an example of the rate of violent crimes in the southern states of America; the high rate in the region has been contributed by behavior that is derived from cultural interaction when viewed from a cultural transmission theory perspective.</w:t>
      </w:r>
    </w:p>
    <w:p w:rsidR="00843147" w:rsidRPr="00843147" w:rsidRDefault="00843147" w:rsidP="00EA731D">
      <w:pPr>
        <w:spacing w:line="480" w:lineRule="auto"/>
        <w:jc w:val="center"/>
        <w:rPr>
          <w:b/>
        </w:rPr>
      </w:pPr>
      <w:r w:rsidRPr="00843147">
        <w:rPr>
          <w:b/>
          <w:bCs/>
        </w:rPr>
        <w:t>Biological causation of crime</w:t>
      </w:r>
    </w:p>
    <w:p w:rsidR="00843147" w:rsidRPr="00843147" w:rsidRDefault="00843147" w:rsidP="00EA731D">
      <w:pPr>
        <w:spacing w:line="480" w:lineRule="auto"/>
        <w:ind w:firstLine="720"/>
        <w:jc w:val="both"/>
      </w:pPr>
      <w:r w:rsidRPr="00843147">
        <w:t>The cause of increased crime in society has been associated with the biological characteristics of an individual. This theory asserts that engaging in criminal activities and a law violating behaviors are controlled and determined by factors beyond personal control. Individual features like body physical traits have been associated with a high crime rate in the country. Biological theorists assert that criminality is associated with atavism or reversion of the primitive stage of human development. Due to these assertions, these theorists claimed that masculine people are more prone to criminality than tall and thin people in society. Also, biological theories associate identical twins with criminality if one is associated with criminality than fraternal twins. This is because identical twins are genetically similar and genetic influence criminal behavior. As such they are likely to engage in criminal activities if their counterpart engages in similar activities regardless of the locations (Moffitt &amp; Mednick 1988). </w:t>
      </w:r>
    </w:p>
    <w:p w:rsidR="00843147" w:rsidRPr="00843147" w:rsidRDefault="00843147" w:rsidP="00EA731D">
      <w:pPr>
        <w:spacing w:line="480" w:lineRule="auto"/>
        <w:ind w:firstLine="720"/>
        <w:jc w:val="both"/>
      </w:pPr>
      <w:r w:rsidRPr="00843147">
        <w:t>Another biological aspect that is has been associated with criminality is an aspect of adopted children. Biological studies have shown that the criminality of adopted children is associated with the parents of the child. It is not the genetic influence of the foster father that determines the criminality of the child but that of his/her father. If the faster father is a criminal, the child may not exhibit such characters because of his or her genetic characteristics. Also, if the biological parents of the child are a criminal or were a criminal, then the chances of the child engaging in criminality are higher. This is because of the biological characteristics acquiring from the parents.</w:t>
      </w:r>
    </w:p>
    <w:p w:rsidR="00843147" w:rsidRPr="00843147" w:rsidRDefault="00843147" w:rsidP="00EA731D">
      <w:pPr>
        <w:spacing w:line="480" w:lineRule="auto"/>
        <w:ind w:firstLine="720"/>
        <w:jc w:val="both"/>
      </w:pPr>
      <w:r w:rsidRPr="00843147">
        <w:t>Also, researches done on the biochemical effect on criminality in the 1980s and 90s showed that certain biological factors are associated with criminality. The brain controls all aspects of the body through body hormones. Imbalances in hormones may influence people to engage in criminality. A high level of testosterone and slow response to the effects of the autonomic nervous system has been associated with a high level of criminality. These biological factors do not force an individual to engage in criminality but increase the chances at which the person may engage in criminality and thus biological factors have been used to explain the crime causation.</w:t>
      </w:r>
    </w:p>
    <w:p w:rsidR="00843147" w:rsidRPr="00843147" w:rsidRDefault="00843147" w:rsidP="00EA731D">
      <w:pPr>
        <w:spacing w:line="480" w:lineRule="auto"/>
        <w:jc w:val="center"/>
        <w:rPr>
          <w:b/>
        </w:rPr>
      </w:pPr>
      <w:r w:rsidRPr="00843147">
        <w:rPr>
          <w:b/>
          <w:bCs/>
        </w:rPr>
        <w:t>Psychological factors</w:t>
      </w:r>
    </w:p>
    <w:p w:rsidR="00843147" w:rsidRPr="00843147" w:rsidRDefault="00843147" w:rsidP="00EA731D">
      <w:pPr>
        <w:spacing w:line="480" w:lineRule="auto"/>
        <w:ind w:firstLine="720"/>
        <w:jc w:val="both"/>
      </w:pPr>
      <w:r w:rsidRPr="00843147">
        <w:t>The psychological factors that influence crime involve the state of mind of the offender. These factors are centered in psychodynamic theory which explores the individuals' past life experiences especially during their childhood and how that influenced criminality. It is also presented through the cognitive theory that suggests that crime perceptions of an individual and how it is manifested in society may influence the individual to commit a crime. Human actions are cognitive processes and thus state of the mind determines what an individual engages in.  Manifestation of mental disorders such as rage, depression, social isolation, and narcissism may contribute to individual engagement in criminality. A child with conduct disorders has challenges in following rules or behaving in a social manner. This kind of child may exhibit such traits until late early adulthood and thus engage in criminal activities. Also, mental illness may result in an increased crime rate. The most severe mental illness results from mental disorders. For example; schizophrenia and bipolar disorder. Individuals exhibiting such mental problems experience incoherent thinking processes and thus lack insight into their behavior. This may influence them to commit crimes. Therefore, physiological theorists associate the high crime rate with mental problems that an individual may experience. The big question of this theory is that, are all crimes committed due to mental disorders?</w:t>
      </w:r>
    </w:p>
    <w:p w:rsidR="00843147" w:rsidRPr="00843147" w:rsidRDefault="00843147" w:rsidP="00EA731D">
      <w:pPr>
        <w:spacing w:line="480" w:lineRule="auto"/>
        <w:jc w:val="center"/>
        <w:rPr>
          <w:b/>
        </w:rPr>
      </w:pPr>
      <w:r w:rsidRPr="00843147">
        <w:rPr>
          <w:b/>
          <w:bCs/>
        </w:rPr>
        <w:t>Strain and conflict factors</w:t>
      </w:r>
    </w:p>
    <w:p w:rsidR="00843147" w:rsidRPr="00843147" w:rsidRDefault="00843147" w:rsidP="00EA731D">
      <w:pPr>
        <w:spacing w:line="480" w:lineRule="auto"/>
        <w:ind w:firstLine="720"/>
        <w:jc w:val="both"/>
      </w:pPr>
      <w:r w:rsidRPr="00843147">
        <w:t>These factors are explained by strain theories that base their argument on the strains and stressors of life. Human beings experience a shortage of resources that may force individuals to look for an alternative to meet their needs. Due to scarcity of resources, conflict among people arises and they look to make their end meet. As such an individual may fail to achieve his or her goals and thus be forced to commit a crime in order to achieve their goals. Goals like monetary or status goals may influence people to commit a crime and thus lead to an increased crime rate in the country. The strain and stressor theory advocate for maintaining equitable share to will ensure people will meet their goals but is it possible to meet this objective in society? It is absolutely impossible to meet equality in society and thus people struggle to meet theory goals. Due to inequalities in society, some people lack essential requirements (poverty) and thus they may engage in crime as a way of solving their problems. Also, strains may create negative emotions like depression and anger fear, and frustration in people (Jang &amp; Rhodes 2012). These emotions create pressure on the individual to take measures to correct their situation and thus may result in criminal activities.</w:t>
      </w:r>
    </w:p>
    <w:p w:rsidR="00843147" w:rsidRPr="00843147" w:rsidRDefault="00843147" w:rsidP="00EA731D">
      <w:pPr>
        <w:spacing w:line="480" w:lineRule="auto"/>
        <w:jc w:val="center"/>
        <w:rPr>
          <w:b/>
        </w:rPr>
      </w:pPr>
      <w:r w:rsidRPr="00843147">
        <w:rPr>
          <w:b/>
          <w:bCs/>
        </w:rPr>
        <w:t>Conclusion</w:t>
      </w:r>
    </w:p>
    <w:p w:rsidR="00843147" w:rsidRPr="00843147" w:rsidRDefault="00843147" w:rsidP="00EA731D">
      <w:pPr>
        <w:spacing w:line="480" w:lineRule="auto"/>
        <w:ind w:firstLine="720"/>
        <w:jc w:val="both"/>
      </w:pPr>
      <w:r w:rsidRPr="00843147">
        <w:t>The aspect of crime and crime causation is complex. Many theories have tried to explain why people engage in criminal activities but there is no single theory that has completely explained crime and crime causation in society. Different theories like psychological theories, biological theories, strain and stressor theories, and cultural transmission theories among many other theories combine together to explain this complex problem in society. These theories have come up with causation factors like poverty, behavior, and genetics as the leading factors that cause high crime in society. We need to regulate the factors to a manageable level and thus reduce the crime rate in modern society.</w:t>
      </w:r>
    </w:p>
    <w:p w:rsidR="00220FC5" w:rsidRPr="00843147" w:rsidRDefault="004327CE" w:rsidP="00EA731D">
      <w:pPr>
        <w:spacing w:line="480" w:lineRule="auto"/>
        <w:jc w:val="both"/>
        <w:rPr>
          <w:b/>
        </w:rPr>
      </w:pPr>
      <w:r>
        <w:rPr>
          <w:b/>
        </w:rPr>
        <w:br w:type="page"/>
      </w:r>
    </w:p>
    <w:p w:rsidR="004327CE" w:rsidRPr="00843147" w:rsidRDefault="004327CE" w:rsidP="00EA731D">
      <w:pPr>
        <w:spacing w:line="480" w:lineRule="auto"/>
        <w:jc w:val="center"/>
        <w:rPr>
          <w:b/>
          <w:bCs/>
        </w:rPr>
      </w:pPr>
      <w:r w:rsidRPr="00843147">
        <w:rPr>
          <w:b/>
          <w:bCs/>
        </w:rPr>
        <w:t>References</w:t>
      </w:r>
    </w:p>
    <w:p w:rsidR="00EA731D" w:rsidRDefault="00EA731D" w:rsidP="00EA731D">
      <w:pPr>
        <w:spacing w:line="480" w:lineRule="auto"/>
        <w:ind w:left="720" w:hanging="720"/>
        <w:jc w:val="both"/>
        <w:rPr>
          <w:bCs/>
        </w:rPr>
      </w:pPr>
      <w:r w:rsidRPr="00E4452A">
        <w:rPr>
          <w:bCs/>
        </w:rPr>
        <w:t>Bisin, A., &amp; Verdier, T. (2005). Cultural transmission. </w:t>
      </w:r>
      <w:r w:rsidRPr="00E4452A">
        <w:rPr>
          <w:bCs/>
          <w:i/>
          <w:iCs/>
        </w:rPr>
        <w:t>The New Palgrave Dictionary of Economics</w:t>
      </w:r>
      <w:r w:rsidRPr="00E4452A">
        <w:rPr>
          <w:bCs/>
        </w:rPr>
        <w:t>.</w:t>
      </w:r>
    </w:p>
    <w:p w:rsidR="00EA731D" w:rsidRDefault="00EA731D" w:rsidP="00EA731D">
      <w:pPr>
        <w:spacing w:line="480" w:lineRule="auto"/>
        <w:ind w:left="720" w:hanging="720"/>
        <w:jc w:val="both"/>
        <w:rPr>
          <w:bCs/>
        </w:rPr>
      </w:pPr>
      <w:r w:rsidRPr="00863A1A">
        <w:rPr>
          <w:bCs/>
        </w:rPr>
        <w:t>Cavalli-Sforza, L. L., &amp; Feldman, M. W. (1981). </w:t>
      </w:r>
      <w:r w:rsidRPr="00863A1A">
        <w:rPr>
          <w:bCs/>
          <w:i/>
          <w:iCs/>
        </w:rPr>
        <w:t>Cultural transmission and evolution: A quantitative approach</w:t>
      </w:r>
      <w:r w:rsidRPr="00863A1A">
        <w:rPr>
          <w:bCs/>
        </w:rPr>
        <w:t>. Princeton University Press.</w:t>
      </w:r>
    </w:p>
    <w:p w:rsidR="00EA731D" w:rsidRDefault="00EA731D" w:rsidP="00EA731D">
      <w:pPr>
        <w:spacing w:line="480" w:lineRule="auto"/>
        <w:ind w:left="720" w:hanging="720"/>
        <w:jc w:val="both"/>
        <w:rPr>
          <w:bCs/>
        </w:rPr>
      </w:pPr>
      <w:r w:rsidRPr="001E20A6">
        <w:rPr>
          <w:bCs/>
        </w:rPr>
        <w:t>Jang, S. J., &amp; Rhodes, J. R. (2012). General strain and non-strain theories: A study of crime in emerging adulthood. </w:t>
      </w:r>
      <w:r w:rsidRPr="001E20A6">
        <w:rPr>
          <w:bCs/>
          <w:i/>
          <w:iCs/>
        </w:rPr>
        <w:t>Journal of Criminal Justice</w:t>
      </w:r>
      <w:r w:rsidRPr="001E20A6">
        <w:rPr>
          <w:bCs/>
        </w:rPr>
        <w:t>, </w:t>
      </w:r>
      <w:r w:rsidRPr="001E20A6">
        <w:rPr>
          <w:bCs/>
          <w:i/>
          <w:iCs/>
        </w:rPr>
        <w:t>40</w:t>
      </w:r>
      <w:r w:rsidRPr="001E20A6">
        <w:rPr>
          <w:bCs/>
        </w:rPr>
        <w:t>(3), 176-186.</w:t>
      </w:r>
    </w:p>
    <w:p w:rsidR="00EA731D" w:rsidRDefault="00EA731D" w:rsidP="00EA731D">
      <w:pPr>
        <w:spacing w:line="480" w:lineRule="auto"/>
        <w:ind w:left="720" w:hanging="720"/>
        <w:jc w:val="both"/>
        <w:rPr>
          <w:bCs/>
        </w:rPr>
      </w:pPr>
      <w:r w:rsidRPr="00952E07">
        <w:rPr>
          <w:bCs/>
        </w:rPr>
        <w:t>Moffitt, T. E., &amp; Mednick, S. A. (Eds.). (1988). </w:t>
      </w:r>
      <w:r w:rsidRPr="00952E07">
        <w:rPr>
          <w:bCs/>
          <w:i/>
          <w:iCs/>
        </w:rPr>
        <w:t>Biological contributions to crime causation</w:t>
      </w:r>
      <w:r w:rsidRPr="00952E07">
        <w:rPr>
          <w:bCs/>
        </w:rPr>
        <w:t>. Nijhoff.</w:t>
      </w:r>
    </w:p>
    <w:p w:rsidR="000828DE" w:rsidRDefault="00B30E59" w:rsidP="00EA731D">
      <w:pPr>
        <w:spacing w:line="480" w:lineRule="auto"/>
        <w:ind w:firstLine="720"/>
        <w:jc w:val="both"/>
        <w:rPr>
          <w:bCs/>
        </w:rPr>
      </w:pPr>
      <w:r>
        <w:rPr>
          <w:bCs/>
        </w:rPr>
        <w:t xml:space="preserve"> </w:t>
      </w:r>
    </w:p>
    <w:p w:rsidR="006D255F" w:rsidRPr="002E6B5C" w:rsidRDefault="006D255F" w:rsidP="004912D1">
      <w:pPr>
        <w:jc w:val="both"/>
        <w:rPr>
          <w:bCs/>
        </w:rPr>
      </w:pPr>
    </w:p>
    <w:p w:rsidR="00E918BF" w:rsidRDefault="00E918BF" w:rsidP="00A66ACE">
      <w:pPr>
        <w:jc w:val="both"/>
      </w:pPr>
    </w:p>
    <w:p w:rsidR="00155C9D" w:rsidRDefault="00CC2B4C" w:rsidP="00A66ACE">
      <w:pPr>
        <w:jc w:val="both"/>
      </w:pPr>
      <w:r>
        <w:t xml:space="preserve"> </w:t>
      </w:r>
    </w:p>
    <w:sectPr w:rsidR="00155C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340" w:rsidRDefault="00F24340" w:rsidP="00EA731D">
      <w:pPr>
        <w:spacing w:after="0"/>
      </w:pPr>
      <w:r>
        <w:separator/>
      </w:r>
    </w:p>
  </w:endnote>
  <w:endnote w:type="continuationSeparator" w:id="0">
    <w:p w:rsidR="00F24340" w:rsidRDefault="00F24340" w:rsidP="00EA73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340" w:rsidRDefault="00F24340" w:rsidP="00EA731D">
      <w:pPr>
        <w:spacing w:after="0"/>
      </w:pPr>
      <w:r>
        <w:separator/>
      </w:r>
    </w:p>
  </w:footnote>
  <w:footnote w:type="continuationSeparator" w:id="0">
    <w:p w:rsidR="00F24340" w:rsidRDefault="00F24340" w:rsidP="00EA731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855217"/>
      <w:docPartObj>
        <w:docPartGallery w:val="Page Numbers (Top of Page)"/>
        <w:docPartUnique/>
      </w:docPartObj>
    </w:sdtPr>
    <w:sdtEndPr>
      <w:rPr>
        <w:noProof/>
      </w:rPr>
    </w:sdtEndPr>
    <w:sdtContent>
      <w:p w:rsidR="00EA731D" w:rsidRDefault="00EA731D">
        <w:pPr>
          <w:pStyle w:val="Header"/>
          <w:jc w:val="right"/>
        </w:pPr>
        <w:r>
          <w:fldChar w:fldCharType="begin"/>
        </w:r>
        <w:r>
          <w:instrText xml:space="preserve"> PAGE   \* MERGEFORMAT </w:instrText>
        </w:r>
        <w:r>
          <w:fldChar w:fldCharType="separate"/>
        </w:r>
        <w:r w:rsidR="00F24340">
          <w:rPr>
            <w:noProof/>
          </w:rPr>
          <w:t>1</w:t>
        </w:r>
        <w:r>
          <w:rPr>
            <w:noProof/>
          </w:rPr>
          <w:fldChar w:fldCharType="end"/>
        </w:r>
      </w:p>
    </w:sdtContent>
  </w:sdt>
  <w:p w:rsidR="00EA731D" w:rsidRDefault="00EA7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C9D"/>
    <w:rsid w:val="0003508D"/>
    <w:rsid w:val="000828DE"/>
    <w:rsid w:val="000D3449"/>
    <w:rsid w:val="000F25EE"/>
    <w:rsid w:val="00155C9D"/>
    <w:rsid w:val="001730EC"/>
    <w:rsid w:val="001A0495"/>
    <w:rsid w:val="001B4881"/>
    <w:rsid w:val="001E20A6"/>
    <w:rsid w:val="00220FC5"/>
    <w:rsid w:val="00223EB3"/>
    <w:rsid w:val="002A347F"/>
    <w:rsid w:val="002E6B5C"/>
    <w:rsid w:val="002F0F0C"/>
    <w:rsid w:val="003563A9"/>
    <w:rsid w:val="00395542"/>
    <w:rsid w:val="003D544D"/>
    <w:rsid w:val="004327CE"/>
    <w:rsid w:val="004912D1"/>
    <w:rsid w:val="00500256"/>
    <w:rsid w:val="00516385"/>
    <w:rsid w:val="00557C55"/>
    <w:rsid w:val="00572270"/>
    <w:rsid w:val="00577FE0"/>
    <w:rsid w:val="005A5D38"/>
    <w:rsid w:val="005C2057"/>
    <w:rsid w:val="005D08CE"/>
    <w:rsid w:val="005D6246"/>
    <w:rsid w:val="005D7F9B"/>
    <w:rsid w:val="005F1A48"/>
    <w:rsid w:val="00600724"/>
    <w:rsid w:val="00622310"/>
    <w:rsid w:val="00640E78"/>
    <w:rsid w:val="006A1B3B"/>
    <w:rsid w:val="006A3C17"/>
    <w:rsid w:val="006D255F"/>
    <w:rsid w:val="00714002"/>
    <w:rsid w:val="00725B2C"/>
    <w:rsid w:val="007331FF"/>
    <w:rsid w:val="00775954"/>
    <w:rsid w:val="00782824"/>
    <w:rsid w:val="007A54AE"/>
    <w:rsid w:val="008148A7"/>
    <w:rsid w:val="00843147"/>
    <w:rsid w:val="00863A1A"/>
    <w:rsid w:val="0087081D"/>
    <w:rsid w:val="008E6843"/>
    <w:rsid w:val="0091309B"/>
    <w:rsid w:val="009404CB"/>
    <w:rsid w:val="00952E07"/>
    <w:rsid w:val="00960989"/>
    <w:rsid w:val="00974E1C"/>
    <w:rsid w:val="00992029"/>
    <w:rsid w:val="009C16EB"/>
    <w:rsid w:val="009D2E19"/>
    <w:rsid w:val="00A66ACE"/>
    <w:rsid w:val="00A854CB"/>
    <w:rsid w:val="00A8703B"/>
    <w:rsid w:val="00AD29F7"/>
    <w:rsid w:val="00B002D0"/>
    <w:rsid w:val="00B21BBC"/>
    <w:rsid w:val="00B30E59"/>
    <w:rsid w:val="00BE24E0"/>
    <w:rsid w:val="00BF206F"/>
    <w:rsid w:val="00C213E0"/>
    <w:rsid w:val="00C510D9"/>
    <w:rsid w:val="00C57DDC"/>
    <w:rsid w:val="00C85EEB"/>
    <w:rsid w:val="00CA1DA9"/>
    <w:rsid w:val="00CB69DB"/>
    <w:rsid w:val="00CC2B4C"/>
    <w:rsid w:val="00CD56F8"/>
    <w:rsid w:val="00D62161"/>
    <w:rsid w:val="00D76843"/>
    <w:rsid w:val="00D83305"/>
    <w:rsid w:val="00E12311"/>
    <w:rsid w:val="00E124AE"/>
    <w:rsid w:val="00E2636C"/>
    <w:rsid w:val="00E4452A"/>
    <w:rsid w:val="00E64E4A"/>
    <w:rsid w:val="00E75337"/>
    <w:rsid w:val="00E86473"/>
    <w:rsid w:val="00E918BF"/>
    <w:rsid w:val="00EA731D"/>
    <w:rsid w:val="00EC3C7A"/>
    <w:rsid w:val="00F032DB"/>
    <w:rsid w:val="00F20FCA"/>
    <w:rsid w:val="00F24340"/>
    <w:rsid w:val="00F7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12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311"/>
    <w:rPr>
      <w:color w:val="0000FF" w:themeColor="hyperlink"/>
      <w:u w:val="single"/>
    </w:rPr>
  </w:style>
  <w:style w:type="character" w:customStyle="1" w:styleId="Heading1Char">
    <w:name w:val="Heading 1 Char"/>
    <w:basedOn w:val="DefaultParagraphFont"/>
    <w:link w:val="Heading1"/>
    <w:uiPriority w:val="9"/>
    <w:rsid w:val="004912D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43147"/>
  </w:style>
  <w:style w:type="paragraph" w:styleId="Header">
    <w:name w:val="header"/>
    <w:basedOn w:val="Normal"/>
    <w:link w:val="HeaderChar"/>
    <w:uiPriority w:val="99"/>
    <w:unhideWhenUsed/>
    <w:rsid w:val="00EA731D"/>
    <w:pPr>
      <w:tabs>
        <w:tab w:val="center" w:pos="4680"/>
        <w:tab w:val="right" w:pos="9360"/>
      </w:tabs>
      <w:spacing w:after="0"/>
    </w:pPr>
  </w:style>
  <w:style w:type="character" w:customStyle="1" w:styleId="HeaderChar">
    <w:name w:val="Header Char"/>
    <w:basedOn w:val="DefaultParagraphFont"/>
    <w:link w:val="Header"/>
    <w:uiPriority w:val="99"/>
    <w:rsid w:val="00EA731D"/>
  </w:style>
  <w:style w:type="paragraph" w:styleId="Footer">
    <w:name w:val="footer"/>
    <w:basedOn w:val="Normal"/>
    <w:link w:val="FooterChar"/>
    <w:uiPriority w:val="99"/>
    <w:unhideWhenUsed/>
    <w:rsid w:val="00EA731D"/>
    <w:pPr>
      <w:tabs>
        <w:tab w:val="center" w:pos="4680"/>
        <w:tab w:val="right" w:pos="9360"/>
      </w:tabs>
      <w:spacing w:after="0"/>
    </w:pPr>
  </w:style>
  <w:style w:type="character" w:customStyle="1" w:styleId="FooterChar">
    <w:name w:val="Footer Char"/>
    <w:basedOn w:val="DefaultParagraphFont"/>
    <w:link w:val="Footer"/>
    <w:uiPriority w:val="99"/>
    <w:rsid w:val="00EA73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12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311"/>
    <w:rPr>
      <w:color w:val="0000FF" w:themeColor="hyperlink"/>
      <w:u w:val="single"/>
    </w:rPr>
  </w:style>
  <w:style w:type="character" w:customStyle="1" w:styleId="Heading1Char">
    <w:name w:val="Heading 1 Char"/>
    <w:basedOn w:val="DefaultParagraphFont"/>
    <w:link w:val="Heading1"/>
    <w:uiPriority w:val="9"/>
    <w:rsid w:val="004912D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43147"/>
  </w:style>
  <w:style w:type="paragraph" w:styleId="Header">
    <w:name w:val="header"/>
    <w:basedOn w:val="Normal"/>
    <w:link w:val="HeaderChar"/>
    <w:uiPriority w:val="99"/>
    <w:unhideWhenUsed/>
    <w:rsid w:val="00EA731D"/>
    <w:pPr>
      <w:tabs>
        <w:tab w:val="center" w:pos="4680"/>
        <w:tab w:val="right" w:pos="9360"/>
      </w:tabs>
      <w:spacing w:after="0"/>
    </w:pPr>
  </w:style>
  <w:style w:type="character" w:customStyle="1" w:styleId="HeaderChar">
    <w:name w:val="Header Char"/>
    <w:basedOn w:val="DefaultParagraphFont"/>
    <w:link w:val="Header"/>
    <w:uiPriority w:val="99"/>
    <w:rsid w:val="00EA731D"/>
  </w:style>
  <w:style w:type="paragraph" w:styleId="Footer">
    <w:name w:val="footer"/>
    <w:basedOn w:val="Normal"/>
    <w:link w:val="FooterChar"/>
    <w:uiPriority w:val="99"/>
    <w:unhideWhenUsed/>
    <w:rsid w:val="00EA731D"/>
    <w:pPr>
      <w:tabs>
        <w:tab w:val="center" w:pos="4680"/>
        <w:tab w:val="right" w:pos="9360"/>
      </w:tabs>
      <w:spacing w:after="0"/>
    </w:pPr>
  </w:style>
  <w:style w:type="character" w:customStyle="1" w:styleId="FooterChar">
    <w:name w:val="Footer Char"/>
    <w:basedOn w:val="DefaultParagraphFont"/>
    <w:link w:val="Footer"/>
    <w:uiPriority w:val="99"/>
    <w:rsid w:val="00EA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79025">
      <w:bodyDiv w:val="1"/>
      <w:marLeft w:val="0"/>
      <w:marRight w:val="0"/>
      <w:marTop w:val="0"/>
      <w:marBottom w:val="0"/>
      <w:divBdr>
        <w:top w:val="none" w:sz="0" w:space="0" w:color="auto"/>
        <w:left w:val="none" w:sz="0" w:space="0" w:color="auto"/>
        <w:bottom w:val="none" w:sz="0" w:space="0" w:color="auto"/>
        <w:right w:val="none" w:sz="0" w:space="0" w:color="auto"/>
      </w:divBdr>
    </w:div>
    <w:div w:id="13889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9</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203</cp:revision>
  <dcterms:created xsi:type="dcterms:W3CDTF">2021-07-27T17:53:00Z</dcterms:created>
  <dcterms:modified xsi:type="dcterms:W3CDTF">2021-07-28T00:44:00Z</dcterms:modified>
</cp:coreProperties>
</file>